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DE82"/>
  <w:body>
    <w:p w:rsidR="001F20D8" w:rsidRPr="00AF569B" w:rsidRDefault="001F20D8" w:rsidP="00AF569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569B">
        <w:rPr>
          <w:rFonts w:ascii="Times New Roman" w:hAnsi="Times New Roman" w:cs="Times New Roman"/>
          <w:b/>
          <w:color w:val="FF0000"/>
          <w:sz w:val="48"/>
          <w:szCs w:val="48"/>
        </w:rPr>
        <w:t>Стихи для малышей</w:t>
      </w:r>
    </w:p>
    <w:p w:rsidR="00AF569B" w:rsidRDefault="001F20D8" w:rsidP="00AF569B">
      <w:pPr>
        <w:spacing w:after="0"/>
        <w:ind w:firstLine="708"/>
        <w:jc w:val="both"/>
        <w:rPr>
          <w:rFonts w:ascii="Times New Roman" w:hAnsi="Times New Roman" w:cs="Times New Roman"/>
          <w:color w:val="1024DE"/>
          <w:sz w:val="28"/>
          <w:szCs w:val="28"/>
        </w:rPr>
      </w:pPr>
      <w:r w:rsidRPr="001F20D8">
        <w:rPr>
          <w:rFonts w:ascii="Times New Roman" w:hAnsi="Times New Roman" w:cs="Times New Roman"/>
          <w:color w:val="1024DE"/>
          <w:sz w:val="28"/>
          <w:szCs w:val="28"/>
        </w:rPr>
        <w:t xml:space="preserve"> Чтение стихов детям с раннего возраста играет колоссальную роль в развитии их интеллектуальных способностей, мышления и укрепления памяти.</w:t>
      </w:r>
    </w:p>
    <w:p w:rsidR="00AF569B" w:rsidRDefault="001F20D8" w:rsidP="00AF569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Повторение и заучивание стихов является прекрасной тренировкой для мозга. В то время, когда ребенок занимается с логическими развивающими играми или игрушками, у него усиленно работает только левое полушарие мозга, а при повторении и заучивании стихов активно действует весь мозг. </w:t>
      </w:r>
    </w:p>
    <w:p w:rsidR="00AF569B" w:rsidRDefault="001F20D8" w:rsidP="00AF569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Давно доказано и это не секрет, что ребенку, знающему большое количество стихов в раннем возрасте, в дальнейшей жизни намного проще даются любые познания и такие дети, демонстрируют лучшие показатели интеллектуального развития, чем их сверстники, которых по каким-либо причинам со </w:t>
      </w:r>
      <w:r w:rsidR="00AF569B">
        <w:rPr>
          <w:rFonts w:ascii="Times New Roman" w:hAnsi="Times New Roman" w:cs="Times New Roman"/>
          <w:color w:val="000000" w:themeColor="text1"/>
          <w:sz w:val="28"/>
          <w:szCs w:val="28"/>
        </w:rPr>
        <w:t>стихами в детстве не знакомили.</w:t>
      </w:r>
    </w:p>
    <w:p w:rsidR="00AF569B" w:rsidRDefault="001F20D8" w:rsidP="00AF5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0D8">
        <w:rPr>
          <w:rFonts w:ascii="Times New Roman" w:hAnsi="Times New Roman" w:cs="Times New Roman"/>
          <w:color w:val="000000" w:themeColor="text1"/>
          <w:sz w:val="28"/>
          <w:szCs w:val="28"/>
        </w:rPr>
        <w:t>- Стихи воспитывают у ребенка особое, трепетное, вдумчивое отношение к литературе, позволяют привить с ранних лет понимание всей красоты слова, мелодии и ритма.</w:t>
      </w:r>
      <w:r>
        <w:rPr>
          <w:noProof/>
          <w:lang w:eastAsia="ru-RU"/>
        </w:rPr>
        <w:drawing>
          <wp:inline distT="0" distB="0" distL="0" distR="0">
            <wp:extent cx="5751195" cy="4066540"/>
            <wp:effectExtent l="19050" t="0" r="1905" b="0"/>
            <wp:docPr id="7" name="Рисунок 7" descr="https://sun9-4.userapi.com/c830401/v830401293/c64b1/CCBmrooAx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.userapi.com/c830401/v830401293/c64b1/CCBmrooAxz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D6" w:rsidRPr="00AF569B" w:rsidRDefault="001F20D8" w:rsidP="00AF569B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1195" cy="4066540"/>
            <wp:effectExtent l="19050" t="0" r="1905" b="0"/>
            <wp:docPr id="4" name="Рисунок 4" descr="https://sun9-30.userapi.com/c830401/v830401293/c64aa/PKjeHvU1H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c830401/v830401293/c64aa/PKjeHvU1H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51195" cy="4066540"/>
            <wp:effectExtent l="19050" t="0" r="1905" b="0"/>
            <wp:docPr id="1" name="Рисунок 1" descr="https://sun9-58.userapi.com/c830401/v830401293/c649c/9r0IH3Hqu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830401/v830401293/c649c/9r0IH3Hqu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0D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751195" cy="4066540"/>
            <wp:effectExtent l="19050" t="0" r="1905" b="0"/>
            <wp:docPr id="13" name="Рисунок 13" descr="https://sun9-54.userapi.com/c830401/v830401293/c64c6/lNmjRv7vd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4.userapi.com/c830401/v830401293/c64c6/lNmjRv7vd7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51195" cy="4078605"/>
            <wp:effectExtent l="19050" t="0" r="1905" b="0"/>
            <wp:docPr id="10" name="Рисунок 10" descr="https://sun9-65.userapi.com/c830401/v830401293/c64bf/MbIMgmLIv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5.userapi.com/c830401/v830401293/c64bf/MbIMgmLIv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0D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751195" cy="4066540"/>
            <wp:effectExtent l="19050" t="0" r="1905" b="0"/>
            <wp:docPr id="19" name="Рисунок 19" descr="https://sun9-63.userapi.com/c830401/v830401293/c64d4/DFGuWHASh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3.userapi.com/c830401/v830401293/c64d4/DFGuWHAShn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51195" cy="4066540"/>
            <wp:effectExtent l="19050" t="0" r="1905" b="0"/>
            <wp:docPr id="16" name="Рисунок 16" descr="https://sun9-28.userapi.com/c830401/v830401293/c64db/OECt-dUuJ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8.userapi.com/c830401/v830401293/c64db/OECt-dUuJ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4D6" w:rsidRPr="00AF569B" w:rsidSect="00AF569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F20D8"/>
    <w:rsid w:val="001F20D8"/>
    <w:rsid w:val="004F04D6"/>
    <w:rsid w:val="00603663"/>
    <w:rsid w:val="00A82016"/>
    <w:rsid w:val="00AF569B"/>
    <w:rsid w:val="00B06881"/>
    <w:rsid w:val="00B92821"/>
    <w:rsid w:val="00DA60D0"/>
    <w:rsid w:val="00F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b2de82"/>
      <o:colormenu v:ext="edit" fillcolor="#b2de8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2020-04-14T14:30:00Z</dcterms:created>
  <dcterms:modified xsi:type="dcterms:W3CDTF">2020-04-14T15:07:00Z</dcterms:modified>
</cp:coreProperties>
</file>