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08" w:rsidRPr="00DD4108" w:rsidRDefault="00DD4108" w:rsidP="00DD410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</w:pPr>
      <w:r w:rsidRPr="00DD4108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  <w:t>Педагог-психолог Саратцева Е.И.</w:t>
      </w:r>
    </w:p>
    <w:p w:rsidR="00DD4108" w:rsidRPr="00DD4108" w:rsidRDefault="00DD4108" w:rsidP="00DD410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</w:pPr>
      <w:r w:rsidRPr="00DD4108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  <w:t>«Рекомендуемые игры на развитие памяти, внимания, мышления для детей 3–4 лет. Поиграйте с детьми дома!»</w:t>
      </w:r>
    </w:p>
    <w:p w:rsidR="00DD4108" w:rsidRPr="00DD4108" w:rsidRDefault="00DD4108" w:rsidP="00DD4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DD4108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1. Корректор.</w:t>
      </w:r>
    </w:p>
    <w:p w:rsidR="00DD4108" w:rsidRDefault="00DD4108" w:rsidP="00DD4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Раздаем детям листы с крупными печатными рисунками.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</w:p>
    <w:p w:rsidR="00DD4108" w:rsidRPr="00DD4108" w:rsidRDefault="00DD4108" w:rsidP="00DD4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: зачеркнуть все зеленые предметы, либо все круглые, красным карандашом обвести всех животных 9 растения и т. д.)</w:t>
      </w:r>
    </w:p>
    <w:p w:rsidR="00DD4108" w:rsidRPr="00DD4108" w:rsidRDefault="00DD4108" w:rsidP="00DD4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DD4108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2. Что изменилось?</w:t>
      </w:r>
    </w:p>
    <w:p w:rsidR="00DD4108" w:rsidRPr="00DD4108" w:rsidRDefault="00DD4108" w:rsidP="00DD4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Разложить на столе несколько предметов (начинать можно с 4-х, а дальше прибавлять, ориентируясь на особенности ребенка).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Дать в течение 30 секунд запомнить, что где лежит, а затем поменять местами</w:t>
      </w:r>
    </w:p>
    <w:p w:rsidR="00DD4108" w:rsidRPr="00DD4108" w:rsidRDefault="00DD4108" w:rsidP="00DD4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DD4108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3. Только красное!</w:t>
      </w:r>
    </w:p>
    <w:p w:rsidR="00DD4108" w:rsidRPr="00DD4108" w:rsidRDefault="00DD4108" w:rsidP="00DD4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Задание для ребенка</w:t>
      </w: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: принести и назвать все красные предметы</w:t>
      </w:r>
    </w:p>
    <w:p w:rsidR="00DD4108" w:rsidRPr="00DD4108" w:rsidRDefault="00DD4108" w:rsidP="00DD4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DD4108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4. Кто что любит?</w:t>
      </w:r>
    </w:p>
    <w:p w:rsidR="00DD4108" w:rsidRPr="00DD4108" w:rsidRDefault="00DD4108" w:rsidP="00DD4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В эту игру можно </w:t>
      </w:r>
      <w:r w:rsidRPr="00DD410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поиграть устно</w:t>
      </w: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, а можно и рисовать рисунки.</w:t>
      </w:r>
    </w:p>
    <w:p w:rsidR="00DD4108" w:rsidRPr="00DD4108" w:rsidRDefault="00DD4108" w:rsidP="00DD4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Предложите ребенку поговорить о том, какое животное что употребляет в пищу.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: Корова - сено, белка - орехи, курица - зерно, коза - трава. и так далее, не требуйте от малыша точных ответов, дайте ему возможность пофантазировать, и озвучивайте вслух правильные ответы, если возникают трудности.</w:t>
      </w:r>
    </w:p>
    <w:p w:rsidR="00DD4108" w:rsidRPr="00DD4108" w:rsidRDefault="00DD4108" w:rsidP="00DD4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DD4108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5. Чередование.</w:t>
      </w:r>
    </w:p>
    <w:p w:rsidR="00DD4108" w:rsidRPr="00DD4108" w:rsidRDefault="00DD4108" w:rsidP="00DD4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для работы понадобятся крупные бусы и проволока или суконная нить.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: "нанизать" бусы в определенной последовательности,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proofErr w:type="gramStart"/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синий, красный, синий. Во время этой </w:t>
      </w:r>
      <w:r w:rsidRPr="00DD410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игры</w:t>
      </w: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родителям необходимо </w:t>
      </w:r>
      <w:r w:rsidRPr="00DD410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внимательно</w:t>
      </w: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наблюдать за ребенком, так как дети могут взять бусины в рот!</w:t>
      </w:r>
    </w:p>
    <w:p w:rsidR="00DD4108" w:rsidRPr="00DD4108" w:rsidRDefault="00DD4108" w:rsidP="00DD4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DD4108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6. Отвечай быстро</w:t>
      </w:r>
    </w:p>
    <w:p w:rsidR="00DD4108" w:rsidRPr="00DD4108" w:rsidRDefault="00DD4108" w:rsidP="00DD4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Бросаем ребенку мяч и спрашиваем</w:t>
      </w: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: Лимон какой, вода какая? и т. д.</w:t>
      </w:r>
    </w:p>
    <w:p w:rsidR="00DD4108" w:rsidRPr="00DD4108" w:rsidRDefault="00DD4108" w:rsidP="00DD4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DD4108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7. Разложи по порядку.</w:t>
      </w:r>
    </w:p>
    <w:p w:rsidR="00DD4108" w:rsidRPr="00DD4108" w:rsidRDefault="00DD4108" w:rsidP="00DD4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В этой игре ребенку можно предложить "сложить" сказку по серии сюжетных картинок. Начинать следует с известной сказки,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:"Курочка-Ряба</w:t>
      </w:r>
      <w:proofErr w:type="spellEnd"/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"</w:t>
      </w:r>
    </w:p>
    <w:p w:rsidR="00DD4108" w:rsidRPr="00DD4108" w:rsidRDefault="00DD4108" w:rsidP="00DD4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DD4108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lastRenderedPageBreak/>
        <w:t>8. Нос-Лоб-Рот-Ухо</w:t>
      </w:r>
    </w:p>
    <w:p w:rsidR="00DD4108" w:rsidRPr="00DD4108" w:rsidRDefault="00DD4108" w:rsidP="00DD4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Ведущий быстро произносит части тела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,</w:t>
      </w: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до которых необходимо быстро дотронуться пальчиком. музыкальное сопровождение во время этой </w:t>
      </w:r>
      <w:r w:rsidRPr="00DD410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игры приветствуется</w:t>
      </w: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!</w:t>
      </w:r>
    </w:p>
    <w:p w:rsidR="00DD4108" w:rsidRPr="00DD4108" w:rsidRDefault="00DD4108" w:rsidP="00DD4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DD4108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9. Ромашки на лугах</w:t>
      </w:r>
    </w:p>
    <w:p w:rsidR="00DD4108" w:rsidRPr="00DD4108" w:rsidRDefault="00DD4108" w:rsidP="00DD4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Во время этой </w:t>
      </w:r>
      <w:r w:rsidRPr="00DD410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игры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звучит различная музыка</w:t>
      </w: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: веселая- утро, ромашки </w:t>
      </w:r>
      <w:r w:rsidRPr="00DD4108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(дети)</w:t>
      </w: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радуются, раскачиваются, руки подняты вверх.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Грустная музыка</w:t>
      </w:r>
      <w:r w:rsidRPr="00DD410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: идет дождь, ромашки закрывают глаза, обнимают себя за плечи, им холодно. Тишина - ночь, ромашки, присели на корточки, ладошки под щечку и "спят".</w:t>
      </w:r>
    </w:p>
    <w:p w:rsidR="00956270" w:rsidRDefault="00956270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956270" w:rsidRDefault="00956270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956270" w:rsidRDefault="00956270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956270" w:rsidRDefault="00956270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956270" w:rsidRDefault="00956270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F553E1" w:rsidRPr="00DD4108" w:rsidRDefault="00956270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bookmarkStart w:id="0" w:name="_GoBack"/>
      <w:bookmarkEnd w:id="0"/>
      <w:r w:rsidRPr="00956270">
        <w:rPr>
          <w:rFonts w:ascii="Times New Roman" w:hAnsi="Times New Roman" w:cs="Times New Roman"/>
          <w:noProof/>
          <w:color w:val="2E74B5" w:themeColor="accent1" w:themeShade="BF"/>
          <w:sz w:val="28"/>
          <w:szCs w:val="28"/>
          <w:lang w:eastAsia="ru-RU"/>
        </w:rPr>
        <w:drawing>
          <wp:inline distT="0" distB="0" distL="0" distR="0">
            <wp:extent cx="5940425" cy="4197900"/>
            <wp:effectExtent l="0" t="0" r="3175" b="0"/>
            <wp:docPr id="1" name="Рисунок 1" descr="C:\Users\Админ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3E1" w:rsidRPr="00DD4108" w:rsidSect="00DD410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08"/>
    <w:rsid w:val="00827EF8"/>
    <w:rsid w:val="00956270"/>
    <w:rsid w:val="00C20B78"/>
    <w:rsid w:val="00D342F8"/>
    <w:rsid w:val="00D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1C38"/>
  <w15:chartTrackingRefBased/>
  <w15:docId w15:val="{C2AD7778-3EA7-4635-89D7-42A4CB65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2020-04-08T13:26:00Z</dcterms:created>
  <dcterms:modified xsi:type="dcterms:W3CDTF">2020-04-08T13:43:00Z</dcterms:modified>
</cp:coreProperties>
</file>